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1"/>
        <w:keepLines w:val="0"/>
        <w:pageBreakBefore w:val="1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36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f497d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f497d"/>
          <w:sz w:val="32"/>
          <w:szCs w:val="32"/>
          <w:u w:val="none"/>
          <w:shd w:fill="auto" w:val="clear"/>
          <w:vertAlign w:val="baseline"/>
          <w:rtl w:val="0"/>
        </w:rPr>
        <w:t xml:space="preserve">Modalità di svolgimento degli esami di qualifica regionale: commissioni composte da un Presidente e tre docenti interni più eventuali esperti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4754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Documento di presentazione del percorso realizzato, con profilo del gruppo classe e singoli candidati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Attribuzione del punteggio secondo il seguente criterio:</w:t>
      </w:r>
      <w:r w:rsidDel="00000000" w:rsidR="00000000" w:rsidRPr="00000000">
        <w:rPr>
          <w:rtl w:val="0"/>
        </w:rPr>
      </w:r>
    </w:p>
    <w:tbl>
      <w:tblPr>
        <w:tblStyle w:val="Table1"/>
        <w:tblW w:w="9534.0" w:type="dxa"/>
        <w:jc w:val="left"/>
        <w:tblInd w:w="-35.0" w:type="dxa"/>
        <w:tblLayout w:type="fixed"/>
        <w:tblLook w:val="0000"/>
      </w:tblPr>
      <w:tblGrid>
        <w:gridCol w:w="8046"/>
        <w:gridCol w:w="709"/>
        <w:gridCol w:w="779"/>
        <w:tblGridChange w:id="0">
          <w:tblGrid>
            <w:gridCol w:w="8046"/>
            <w:gridCol w:w="709"/>
            <w:gridCol w:w="77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04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05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Min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6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Max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07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Credito di ammissione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08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9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40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0A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Prova professionale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0B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C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30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0D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Prova centralizzata “di fine anno scolastico”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0E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F">
            <w:pPr>
              <w:jc w:val="righ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10">
            <w:pPr>
              <w:numPr>
                <w:ilvl w:val="0"/>
                <w:numId w:val="2"/>
              </w:numPr>
              <w:spacing w:line="240" w:lineRule="auto"/>
              <w:ind w:left="720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italiano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11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2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08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13">
            <w:pPr>
              <w:numPr>
                <w:ilvl w:val="0"/>
                <w:numId w:val="2"/>
              </w:numPr>
              <w:spacing w:line="240" w:lineRule="auto"/>
              <w:ind w:left="720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lingua straniera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14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5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05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16">
            <w:pPr>
              <w:numPr>
                <w:ilvl w:val="0"/>
                <w:numId w:val="2"/>
              </w:numPr>
              <w:spacing w:line="240" w:lineRule="auto"/>
              <w:ind w:left="720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matematica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17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8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07</w:t>
            </w:r>
          </w:p>
        </w:tc>
      </w:tr>
      <w:tr>
        <w:trPr>
          <w:cantSplit w:val="1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19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Prova orale (per tutti) con presentazione di elaborato personale dell’alunno</w:t>
            </w:r>
          </w:p>
          <w:p w:rsidR="00000000" w:rsidDel="00000000" w:rsidP="00000000" w:rsidRDefault="00000000" w:rsidRPr="00000000" w14:paraId="0000001A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1B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C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1E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F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20">
            <w:pPr>
              <w:jc w:val="both"/>
              <w:rPr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21">
            <w:pPr>
              <w:jc w:val="both"/>
              <w:rPr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2">
            <w:pPr>
              <w:jc w:val="right"/>
              <w:rPr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23">
            <w:pPr>
              <w:jc w:val="righ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PUNTEGGIO MAX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24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5">
            <w:pPr>
              <w:jc w:val="righ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100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26">
            <w:pPr>
              <w:jc w:val="both"/>
              <w:rPr>
                <w:color w:val="ff0000"/>
              </w:rPr>
            </w:pPr>
            <w:r w:rsidDel="00000000" w:rsidR="00000000" w:rsidRPr="00000000">
              <w:rPr>
                <w:rtl w:val="0"/>
              </w:rPr>
              <w:t xml:space="preserve">Bonus per particolari meriti (ogni commissione determinerà i criteri)</w:t>
            </w:r>
            <w:r w:rsidDel="00000000" w:rsidR="00000000" w:rsidRPr="00000000">
              <w:rPr>
                <w:color w:val="ff0000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27">
            <w:pPr>
              <w:jc w:val="both"/>
              <w:rPr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05</w:t>
            </w:r>
          </w:p>
        </w:tc>
      </w:tr>
    </w:tbl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Criteri attribuzione credito di ammissione da parte del Consiglio di classe</w:t>
      </w:r>
    </w:p>
    <w:tbl>
      <w:tblPr>
        <w:tblStyle w:val="Table2"/>
        <w:tblW w:w="9534.0" w:type="dxa"/>
        <w:jc w:val="left"/>
        <w:tblInd w:w="-35.0" w:type="dxa"/>
        <w:tblLayout w:type="fixed"/>
        <w:tblLook w:val="0000"/>
      </w:tblPr>
      <w:tblGrid>
        <w:gridCol w:w="4023"/>
        <w:gridCol w:w="4023"/>
        <w:gridCol w:w="709"/>
        <w:gridCol w:w="779"/>
        <w:tblGridChange w:id="0">
          <w:tblGrid>
            <w:gridCol w:w="4023"/>
            <w:gridCol w:w="4023"/>
            <w:gridCol w:w="709"/>
            <w:gridCol w:w="779"/>
          </w:tblGrid>
        </w:tblGridChange>
      </w:tblGrid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2B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2D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Min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E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Max</w:t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2F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Livello base 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Fino a 4 punti x stage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31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32</w:t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33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Livello intermedio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35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32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6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36</w:t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37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Livello avanzato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39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36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A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40</w:t>
            </w:r>
          </w:p>
        </w:tc>
      </w:tr>
    </w:tbl>
    <w:p w:rsidR="00000000" w:rsidDel="00000000" w:rsidP="00000000" w:rsidRDefault="00000000" w:rsidRPr="00000000" w14:paraId="0000003B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Per l’ammissione all’esame gli studenti devono aver raggiunto il livello base delle singole competenze. Obbligo di compilazione del Portfolio competenze come da modello.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 caso di non ammissione e non prosecuzione degli studi è fatto obbligo di compilazione della certificazione delle competenze acquisite.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both"/>
        <w:rPr/>
      </w:pPr>
      <w:r w:rsidDel="00000000" w:rsidR="00000000" w:rsidRPr="00000000">
        <w:rPr>
          <w:rtl w:val="0"/>
        </w:rPr>
        <w:t xml:space="preserve">(Delibera n. 59 Verbale n. 4 del CdD del 21/11/2024)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417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⮚"/>
      <w:lvlJc w:val="left"/>
      <w:pPr>
        <w:ind w:left="4754" w:hanging="360"/>
      </w:pPr>
      <w:rPr>
        <w:rFonts w:ascii="Noto Sans Symbols" w:cs="Noto Sans Symbols" w:eastAsia="Noto Sans Symbols" w:hAnsi="Noto Sans Symbols"/>
        <w:color w:val="000000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it-IT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before="40" w:lineRule="auto"/>
    </w:pPr>
    <w:rPr>
      <w:rFonts w:ascii="Calibri" w:cs="Calibri" w:eastAsia="Calibri" w:hAnsi="Calibri"/>
      <w:color w:val="2e75b5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e" w:default="1">
    <w:name w:val="Normal"/>
    <w:qFormat w:val="1"/>
    <w:rsid w:val="00C00283"/>
    <w:pPr>
      <w:suppressAutoHyphens w:val="1"/>
      <w:spacing w:after="0" w:line="276" w:lineRule="auto"/>
    </w:pPr>
    <w:rPr>
      <w:rFonts w:ascii="Times New Roman" w:cs="Times New Roman" w:eastAsia="Calibri" w:hAnsi="Times New Roman"/>
      <w:sz w:val="24"/>
      <w:lang w:eastAsia="zh-CN"/>
    </w:rPr>
  </w:style>
  <w:style w:type="paragraph" w:styleId="Titolo2">
    <w:name w:val="heading 2"/>
    <w:basedOn w:val="Normale"/>
    <w:next w:val="Normale"/>
    <w:link w:val="Titolo2Carattere"/>
    <w:uiPriority w:val="9"/>
    <w:semiHidden w:val="1"/>
    <w:unhideWhenUsed w:val="1"/>
    <w:qFormat w:val="1"/>
    <w:rsid w:val="00C00283"/>
    <w:pPr>
      <w:keepNext w:val="1"/>
      <w:keepLines w:val="1"/>
      <w:spacing w:before="40"/>
      <w:outlineLvl w:val="1"/>
    </w:pPr>
    <w:rPr>
      <w:rFonts w:asciiTheme="majorHAnsi" w:cstheme="majorBidi" w:eastAsiaTheme="majorEastAsia" w:hAnsiTheme="majorHAnsi"/>
      <w:color w:val="2e74b5" w:themeColor="accent1" w:themeShade="0000BF"/>
      <w:sz w:val="26"/>
      <w:szCs w:val="26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paragraph" w:styleId="miocorpotesto" w:customStyle="1">
    <w:name w:val="mio_corpo_testo"/>
    <w:basedOn w:val="Corpotesto"/>
    <w:rsid w:val="00C00283"/>
    <w:pPr>
      <w:jc w:val="both"/>
    </w:pPr>
    <w:rPr>
      <w:rFonts w:eastAsia="Times New Roman"/>
      <w:szCs w:val="20"/>
    </w:rPr>
  </w:style>
  <w:style w:type="paragraph" w:styleId="StilemiocorpotestoAllineatoasinistra" w:customStyle="1">
    <w:name w:val="Stile mio_corpo_testo + Allineato a sinistra"/>
    <w:basedOn w:val="miocorpotesto"/>
    <w:rsid w:val="00C00283"/>
  </w:style>
  <w:style w:type="paragraph" w:styleId="mioelencopunt" w:customStyle="1">
    <w:name w:val="mio_elenco_punt"/>
    <w:basedOn w:val="miocorpotesto"/>
    <w:rsid w:val="00C00283"/>
    <w:pPr>
      <w:numPr>
        <w:numId w:val="1"/>
      </w:numPr>
      <w:tabs>
        <w:tab w:val="clear" w:pos="4754"/>
        <w:tab w:val="num" w:pos="502"/>
      </w:tabs>
      <w:ind w:left="502"/>
    </w:pPr>
  </w:style>
  <w:style w:type="paragraph" w:styleId="miotitolo2" w:customStyle="1">
    <w:name w:val="mio_titolo 2"/>
    <w:basedOn w:val="Titolo2"/>
    <w:rsid w:val="00C00283"/>
    <w:pPr>
      <w:keepLines w:val="0"/>
      <w:spacing w:after="240" w:before="360"/>
    </w:pPr>
    <w:rPr>
      <w:rFonts w:ascii="Times New Roman" w:cs="Times New Roman" w:eastAsia="Times New Roman" w:hAnsi="Times New Roman"/>
      <w:b w:val="1"/>
      <w:i w:val="1"/>
      <w:color w:val="1f497d"/>
      <w:sz w:val="32"/>
      <w:szCs w:val="28"/>
    </w:rPr>
  </w:style>
  <w:style w:type="paragraph" w:styleId="Corpotesto">
    <w:name w:val="Body Text"/>
    <w:basedOn w:val="Normale"/>
    <w:link w:val="CorpotestoCarattere"/>
    <w:uiPriority w:val="99"/>
    <w:semiHidden w:val="1"/>
    <w:unhideWhenUsed w:val="1"/>
    <w:rsid w:val="00C00283"/>
    <w:pPr>
      <w:spacing w:after="120"/>
    </w:pPr>
  </w:style>
  <w:style w:type="character" w:styleId="CorpotestoCarattere" w:customStyle="1">
    <w:name w:val="Corpo testo Carattere"/>
    <w:basedOn w:val="Carpredefinitoparagrafo"/>
    <w:link w:val="Corpotesto"/>
    <w:uiPriority w:val="99"/>
    <w:semiHidden w:val="1"/>
    <w:rsid w:val="00C00283"/>
    <w:rPr>
      <w:rFonts w:ascii="Times New Roman" w:cs="Times New Roman" w:eastAsia="Calibri" w:hAnsi="Times New Roman"/>
      <w:sz w:val="24"/>
      <w:lang w:eastAsia="zh-CN"/>
    </w:rPr>
  </w:style>
  <w:style w:type="character" w:styleId="Titolo2Carattere" w:customStyle="1">
    <w:name w:val="Titolo 2 Carattere"/>
    <w:basedOn w:val="Carpredefinitoparagrafo"/>
    <w:link w:val="Titolo2"/>
    <w:uiPriority w:val="9"/>
    <w:semiHidden w:val="1"/>
    <w:rsid w:val="00C00283"/>
    <w:rPr>
      <w:rFonts w:asciiTheme="majorHAnsi" w:cstheme="majorBidi" w:eastAsiaTheme="majorEastAsia" w:hAnsiTheme="majorHAnsi"/>
      <w:color w:val="2e74b5" w:themeColor="accent1" w:themeShade="0000BF"/>
      <w:sz w:val="26"/>
      <w:szCs w:val="26"/>
      <w:lang w:eastAsia="zh-CN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LmJ3csNsQvN7ZWeac2/RQi7wxsg==">CgMxLjA4AHIhMVRPSGNDMlhjSURqTEpwTnNyNDYwZ2JSaWJSSjE1cDE5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2018-12-28T15:16:00Z</dcterms:created>
  <dc:creator>Roberto Levati</dc:creator>
</cp:coreProperties>
</file>